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8F9" w:rsidRDefault="00C348F9" w:rsidP="00CC6587">
      <w:pPr>
        <w:spacing w:after="0" w:line="240" w:lineRule="auto"/>
        <w:jc w:val="center"/>
        <w:rPr>
          <w:rFonts w:ascii="LindeDaxOffice_russian" w:hAnsi="LindeDaxOffice_russian" w:cs="Times New Roman"/>
          <w:b/>
          <w:sz w:val="24"/>
          <w:szCs w:val="24"/>
          <w:lang w:val="en-US"/>
        </w:rPr>
      </w:pPr>
      <w:r w:rsidRPr="00C348F9">
        <w:rPr>
          <w:rFonts w:ascii="LindeDaxOffice_russian" w:hAnsi="LindeDaxOffice_russian" w:cs="Times New Roman"/>
          <w:b/>
          <w:sz w:val="24"/>
          <w:szCs w:val="24"/>
          <w:lang w:val="en-US"/>
        </w:rPr>
        <w:drawing>
          <wp:inline distT="0" distB="0" distL="0" distR="0">
            <wp:extent cx="5940425" cy="1100223"/>
            <wp:effectExtent l="19050" t="0" r="3175" b="0"/>
            <wp:docPr id="6" name="Рисунок 1" descr="Letter head_AP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tter head_APIM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00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6587" w:rsidRPr="00CC6587" w:rsidRDefault="00CC6587" w:rsidP="00CC6587">
      <w:pPr>
        <w:spacing w:after="0" w:line="240" w:lineRule="auto"/>
        <w:jc w:val="center"/>
        <w:rPr>
          <w:rFonts w:ascii="LindeDaxOffice_russian" w:hAnsi="LindeDaxOffice_russian" w:cs="Times New Roman"/>
          <w:b/>
          <w:sz w:val="24"/>
          <w:szCs w:val="24"/>
          <w:lang w:val="en-US"/>
        </w:rPr>
      </w:pPr>
      <w:r w:rsidRPr="00CC6587">
        <w:rPr>
          <w:rFonts w:ascii="LindeDaxOffice_russian" w:hAnsi="LindeDaxOffice_russian" w:cs="Times New Roman"/>
          <w:b/>
          <w:sz w:val="24"/>
          <w:szCs w:val="24"/>
          <w:lang w:val="en-US"/>
        </w:rPr>
        <w:t xml:space="preserve">WORKING PROGRAM </w:t>
      </w:r>
    </w:p>
    <w:p w:rsidR="00CC6587" w:rsidRPr="00CC6587" w:rsidRDefault="00CC6587" w:rsidP="00CC6587">
      <w:pPr>
        <w:spacing w:after="0" w:line="240" w:lineRule="auto"/>
        <w:jc w:val="center"/>
        <w:rPr>
          <w:rFonts w:ascii="LindeDaxOffice_russian" w:hAnsi="LindeDaxOffice_russian" w:cs="Times New Roman"/>
          <w:b/>
          <w:sz w:val="24"/>
          <w:szCs w:val="24"/>
          <w:lang w:val="en-US"/>
        </w:rPr>
      </w:pPr>
    </w:p>
    <w:p w:rsidR="00CC6587" w:rsidRPr="00CC6587" w:rsidRDefault="00CC6587" w:rsidP="00CC6587">
      <w:pPr>
        <w:spacing w:after="0" w:line="240" w:lineRule="auto"/>
        <w:jc w:val="center"/>
        <w:rPr>
          <w:rFonts w:ascii="LindeDaxOffice_russian" w:hAnsi="LindeDaxOffice_russian" w:cs="Times New Roman"/>
          <w:b/>
          <w:sz w:val="24"/>
          <w:szCs w:val="24"/>
          <w:lang w:val="en-US"/>
        </w:rPr>
      </w:pPr>
      <w:r w:rsidRPr="00CC6587">
        <w:rPr>
          <w:rFonts w:ascii="LindeDaxOffice_russian" w:hAnsi="LindeDaxOffice_russian" w:cs="Times New Roman"/>
          <w:b/>
          <w:sz w:val="24"/>
          <w:szCs w:val="24"/>
          <w:lang w:val="en-US"/>
        </w:rPr>
        <w:t xml:space="preserve">OF </w:t>
      </w:r>
      <w:r w:rsidRPr="00CC6587">
        <w:rPr>
          <w:rFonts w:ascii="LindeDaxOffice_russian" w:hAnsi="LindeDaxOffice_russian"/>
          <w:b/>
          <w:sz w:val="24"/>
          <w:szCs w:val="24"/>
          <w:lang w:val="en-US"/>
        </w:rPr>
        <w:t>REGULATORY</w:t>
      </w:r>
      <w:r w:rsidRPr="00CC6587">
        <w:rPr>
          <w:rFonts w:ascii="LindeDaxOffice_russian" w:hAnsi="LindeDaxOffice_russian" w:cs="Times New Roman"/>
          <w:b/>
          <w:sz w:val="24"/>
          <w:szCs w:val="24"/>
          <w:lang w:val="en-US"/>
        </w:rPr>
        <w:t xml:space="preserve"> WORKING GROUP </w:t>
      </w:r>
    </w:p>
    <w:p w:rsidR="00CC6587" w:rsidRPr="00CC6587" w:rsidRDefault="00CC6587" w:rsidP="00CC6587">
      <w:pPr>
        <w:spacing w:after="0" w:line="240" w:lineRule="auto"/>
        <w:jc w:val="center"/>
        <w:rPr>
          <w:rFonts w:ascii="LindeDaxOffice_russian" w:hAnsi="LindeDaxOffice_russian" w:cs="Times New Roman"/>
          <w:b/>
          <w:sz w:val="24"/>
          <w:szCs w:val="24"/>
          <w:lang w:val="en-US"/>
        </w:rPr>
      </w:pPr>
      <w:r w:rsidRPr="00CC6587">
        <w:rPr>
          <w:rFonts w:ascii="LindeDaxOffice_russian" w:hAnsi="LindeDaxOffice_russian" w:cs="Times New Roman"/>
          <w:b/>
          <w:sz w:val="24"/>
          <w:szCs w:val="24"/>
          <w:lang w:val="en-US"/>
        </w:rPr>
        <w:t xml:space="preserve">OF ASSOCIATION OF INDUSTRIAL AND MEDICAL GASES PRODUCERS ON </w:t>
      </w:r>
      <w:r>
        <w:rPr>
          <w:rFonts w:ascii="LindeDaxOffice_russian" w:hAnsi="LindeDaxOffice_russian" w:cs="Times New Roman"/>
          <w:b/>
          <w:sz w:val="24"/>
          <w:szCs w:val="24"/>
          <w:lang w:val="en-US"/>
        </w:rPr>
        <w:t>2015-</w:t>
      </w:r>
      <w:r w:rsidRPr="00CC6587">
        <w:rPr>
          <w:rFonts w:ascii="LindeDaxOffice_russian" w:hAnsi="LindeDaxOffice_russian" w:cs="Times New Roman"/>
          <w:b/>
          <w:sz w:val="24"/>
          <w:szCs w:val="24"/>
          <w:lang w:val="en-US"/>
        </w:rPr>
        <w:t>2016</w:t>
      </w:r>
    </w:p>
    <w:p w:rsidR="00A42B14" w:rsidRPr="00C940C8" w:rsidRDefault="00A42B14" w:rsidP="00A42B14">
      <w:pPr>
        <w:spacing w:after="0" w:line="240" w:lineRule="auto"/>
        <w:rPr>
          <w:rFonts w:ascii="LindeDaxOffice_russian" w:hAnsi="LindeDaxOffice_russian"/>
          <w:lang w:val="en-US"/>
        </w:rPr>
      </w:pPr>
    </w:p>
    <w:tbl>
      <w:tblPr>
        <w:tblStyle w:val="a3"/>
        <w:tblW w:w="0" w:type="auto"/>
        <w:tblInd w:w="-526" w:type="dxa"/>
        <w:tblLook w:val="04A0"/>
      </w:tblPr>
      <w:tblGrid>
        <w:gridCol w:w="573"/>
        <w:gridCol w:w="2831"/>
        <w:gridCol w:w="6444"/>
      </w:tblGrid>
      <w:tr w:rsidR="00A80A24" w:rsidRPr="00A80A24" w:rsidTr="009A1BBF">
        <w:tc>
          <w:tcPr>
            <w:tcW w:w="573" w:type="dxa"/>
          </w:tcPr>
          <w:p w:rsidR="00A80A24" w:rsidRPr="00C940C8" w:rsidRDefault="00C940C8" w:rsidP="00AA2DC2">
            <w:pPr>
              <w:jc w:val="center"/>
              <w:rPr>
                <w:rFonts w:ascii="LindeDaxOffice_russian" w:hAnsi="LindeDaxOffice_russian"/>
                <w:lang w:val="en-US"/>
              </w:rPr>
            </w:pPr>
            <w:r>
              <w:rPr>
                <w:rFonts w:ascii="LindeDaxOffice_russian" w:hAnsi="LindeDaxOffice_russian"/>
                <w:lang w:val="en-US"/>
              </w:rPr>
              <w:t>No.</w:t>
            </w:r>
          </w:p>
        </w:tc>
        <w:tc>
          <w:tcPr>
            <w:tcW w:w="2831" w:type="dxa"/>
            <w:vAlign w:val="center"/>
          </w:tcPr>
          <w:p w:rsidR="00A80A24" w:rsidRPr="00C940C8" w:rsidRDefault="00C940C8" w:rsidP="00A80A24">
            <w:pPr>
              <w:jc w:val="center"/>
              <w:rPr>
                <w:rFonts w:ascii="LindeDaxOffice_russian" w:hAnsi="LindeDaxOffice_russian"/>
                <w:lang w:val="en-US"/>
              </w:rPr>
            </w:pPr>
            <w:r>
              <w:rPr>
                <w:rFonts w:ascii="LindeDaxOffice_russian" w:hAnsi="LindeDaxOffice_russian"/>
                <w:lang w:val="en-US"/>
              </w:rPr>
              <w:t>Subject</w:t>
            </w:r>
          </w:p>
        </w:tc>
        <w:tc>
          <w:tcPr>
            <w:tcW w:w="6444" w:type="dxa"/>
            <w:vAlign w:val="center"/>
          </w:tcPr>
          <w:p w:rsidR="00A80A24" w:rsidRPr="00C940C8" w:rsidRDefault="00C940C8" w:rsidP="00A80A24">
            <w:pPr>
              <w:jc w:val="center"/>
              <w:rPr>
                <w:rFonts w:ascii="LindeDaxOffice_russian" w:hAnsi="LindeDaxOffice_russian"/>
                <w:lang w:val="en-US"/>
              </w:rPr>
            </w:pPr>
            <w:r>
              <w:rPr>
                <w:rFonts w:ascii="LindeDaxOffice_russian" w:hAnsi="LindeDaxOffice_russian"/>
                <w:lang w:val="en-US"/>
              </w:rPr>
              <w:t>Description</w:t>
            </w:r>
          </w:p>
        </w:tc>
      </w:tr>
      <w:tr w:rsidR="002943B1" w:rsidRPr="00CC6587" w:rsidTr="009A1BBF">
        <w:tc>
          <w:tcPr>
            <w:tcW w:w="573" w:type="dxa"/>
          </w:tcPr>
          <w:p w:rsidR="002943B1" w:rsidRPr="00A80A24" w:rsidRDefault="006615AD" w:rsidP="00C940C8">
            <w:pPr>
              <w:jc w:val="center"/>
              <w:rPr>
                <w:rFonts w:ascii="LindeDaxOffice_russian" w:hAnsi="LindeDaxOffice_russian"/>
              </w:rPr>
            </w:pPr>
            <w:r>
              <w:rPr>
                <w:rFonts w:ascii="LindeDaxOffice_russian" w:hAnsi="LindeDaxOffice_russian"/>
              </w:rPr>
              <w:t>1</w:t>
            </w:r>
          </w:p>
        </w:tc>
        <w:tc>
          <w:tcPr>
            <w:tcW w:w="2831" w:type="dxa"/>
          </w:tcPr>
          <w:p w:rsidR="002943B1" w:rsidRPr="00CC6587" w:rsidRDefault="00C940C8" w:rsidP="00CC6587">
            <w:pPr>
              <w:jc w:val="both"/>
              <w:rPr>
                <w:rFonts w:ascii="LindeDaxOffice_russian" w:hAnsi="LindeDaxOffice_russian"/>
                <w:sz w:val="24"/>
                <w:szCs w:val="24"/>
                <w:lang w:val="en-US"/>
              </w:rPr>
            </w:pPr>
            <w:r>
              <w:rPr>
                <w:rFonts w:ascii="LindeDaxOffice_russian" w:hAnsi="LindeDaxOffice_russian"/>
                <w:sz w:val="24"/>
                <w:szCs w:val="24"/>
                <w:lang w:val="en-US"/>
              </w:rPr>
              <w:t>Work</w:t>
            </w:r>
            <w:r w:rsidRPr="00CC6587">
              <w:rPr>
                <w:rFonts w:ascii="LindeDaxOffice_russian" w:hAnsi="LindeDaxOffice_russi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LindeDaxOffice_russian" w:hAnsi="LindeDaxOffice_russian"/>
                <w:sz w:val="24"/>
                <w:szCs w:val="24"/>
                <w:lang w:val="en-US"/>
              </w:rPr>
              <w:t>with</w:t>
            </w:r>
            <w:r w:rsidRPr="00CC6587">
              <w:rPr>
                <w:rFonts w:ascii="LindeDaxOffice_russian" w:hAnsi="LindeDaxOffice_russi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LindeDaxOffice_russian" w:hAnsi="LindeDaxOffice_russian"/>
                <w:sz w:val="24"/>
                <w:szCs w:val="24"/>
                <w:lang w:val="en-US"/>
              </w:rPr>
              <w:t>regard</w:t>
            </w:r>
            <w:r w:rsidRPr="00CC6587">
              <w:rPr>
                <w:rFonts w:ascii="LindeDaxOffice_russian" w:hAnsi="LindeDaxOffice_russi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LindeDaxOffice_russian" w:hAnsi="LindeDaxOffice_russian"/>
                <w:sz w:val="24"/>
                <w:szCs w:val="24"/>
                <w:lang w:val="en-US"/>
              </w:rPr>
              <w:t>to</w:t>
            </w:r>
            <w:r w:rsidRPr="00CC6587">
              <w:rPr>
                <w:rFonts w:ascii="LindeDaxOffice_russian" w:hAnsi="LindeDaxOffice_russi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LindeDaxOffice_russian" w:hAnsi="LindeDaxOffice_russian"/>
                <w:sz w:val="24"/>
                <w:szCs w:val="24"/>
                <w:lang w:val="en-US"/>
              </w:rPr>
              <w:t>industrial</w:t>
            </w:r>
            <w:r w:rsidRPr="00CC6587">
              <w:rPr>
                <w:rFonts w:ascii="LindeDaxOffice_russian" w:hAnsi="LindeDaxOffice_russi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LindeDaxOffice_russian" w:hAnsi="LindeDaxOffice_russian"/>
                <w:sz w:val="24"/>
                <w:szCs w:val="24"/>
                <w:lang w:val="en-US"/>
              </w:rPr>
              <w:t>safety</w:t>
            </w:r>
            <w:r w:rsidRPr="00CC6587">
              <w:rPr>
                <w:rFonts w:ascii="LindeDaxOffice_russian" w:hAnsi="LindeDaxOffice_russi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444" w:type="dxa"/>
          </w:tcPr>
          <w:p w:rsidR="002943B1" w:rsidRPr="00CC6587" w:rsidRDefault="00C940C8" w:rsidP="00CC6587">
            <w:pPr>
              <w:pStyle w:val="a4"/>
              <w:numPr>
                <w:ilvl w:val="0"/>
                <w:numId w:val="2"/>
              </w:numPr>
              <w:jc w:val="both"/>
              <w:rPr>
                <w:rFonts w:ascii="LindeDaxOffice_russian" w:hAnsi="LindeDaxOffice_russian" w:cs="Arial"/>
                <w:sz w:val="24"/>
                <w:szCs w:val="24"/>
                <w:lang w:val="en-US"/>
              </w:rPr>
            </w:pPr>
            <w:r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>Experience</w:t>
            </w:r>
            <w:r w:rsidRPr="00CC6587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>exchange</w:t>
            </w:r>
            <w:r w:rsidR="002943B1" w:rsidRPr="00CC6587"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LindeDaxOffice_russian" w:hAnsi="LindeDaxOffice_russian" w:cs="Arial"/>
                <w:sz w:val="24"/>
                <w:szCs w:val="24"/>
                <w:lang w:val="en-US"/>
              </w:rPr>
              <w:t xml:space="preserve">practices in industrial safety </w:t>
            </w:r>
          </w:p>
          <w:p w:rsidR="002943B1" w:rsidRPr="00B00993" w:rsidRDefault="00B00993" w:rsidP="00CC6587">
            <w:pPr>
              <w:pStyle w:val="a4"/>
              <w:numPr>
                <w:ilvl w:val="0"/>
                <w:numId w:val="2"/>
              </w:numPr>
              <w:jc w:val="both"/>
              <w:rPr>
                <w:rFonts w:ascii="LindeDaxOffice_russian" w:hAnsi="LindeDaxOffice_russian" w:cs="Arial"/>
                <w:sz w:val="24"/>
                <w:szCs w:val="24"/>
                <w:lang w:val="en-US"/>
              </w:rPr>
            </w:pPr>
            <w:r>
              <w:rPr>
                <w:rFonts w:ascii="LindeDaxOffice_russian" w:hAnsi="LindeDaxOffice_russian"/>
                <w:sz w:val="24"/>
                <w:szCs w:val="24"/>
                <w:lang w:val="en-US"/>
              </w:rPr>
              <w:t xml:space="preserve">Working out of uniform requirements for association members </w:t>
            </w:r>
          </w:p>
          <w:p w:rsidR="00BD6FF4" w:rsidRPr="00B00993" w:rsidRDefault="00B00993" w:rsidP="00CC6587">
            <w:pPr>
              <w:pStyle w:val="a4"/>
              <w:numPr>
                <w:ilvl w:val="0"/>
                <w:numId w:val="2"/>
              </w:numPr>
              <w:jc w:val="both"/>
              <w:rPr>
                <w:rFonts w:ascii="LindeDaxOffice_russian" w:hAnsi="LindeDaxOffice_russian" w:cs="Arial"/>
                <w:sz w:val="24"/>
                <w:szCs w:val="24"/>
                <w:lang w:val="en-US"/>
              </w:rPr>
            </w:pPr>
            <w:r>
              <w:rPr>
                <w:rFonts w:ascii="LindeDaxOffice_russian" w:hAnsi="LindeDaxOffice_russian"/>
                <w:sz w:val="24"/>
                <w:szCs w:val="24"/>
                <w:lang w:val="en-US"/>
              </w:rPr>
              <w:t>Inspection</w:t>
            </w:r>
            <w:r w:rsidRPr="00B00993">
              <w:rPr>
                <w:rFonts w:ascii="LindeDaxOffice_russian" w:hAnsi="LindeDaxOffice_russi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LindeDaxOffice_russian" w:hAnsi="LindeDaxOffice_russian"/>
                <w:sz w:val="24"/>
                <w:szCs w:val="24"/>
                <w:lang w:val="en-US"/>
              </w:rPr>
              <w:t>of</w:t>
            </w:r>
            <w:r w:rsidRPr="00B00993">
              <w:rPr>
                <w:rFonts w:ascii="LindeDaxOffice_russian" w:hAnsi="LindeDaxOffice_russi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LindeDaxOffice_russian" w:hAnsi="LindeDaxOffice_russian"/>
                <w:sz w:val="24"/>
                <w:szCs w:val="24"/>
                <w:lang w:val="en-US"/>
              </w:rPr>
              <w:t>association members compliance with established requirements</w:t>
            </w:r>
            <w:r w:rsidR="00BD6FF4" w:rsidRPr="00B00993">
              <w:rPr>
                <w:rFonts w:ascii="LindeDaxOffice_russian" w:hAnsi="LindeDaxOffice_russi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LindeDaxOffice_russian" w:hAnsi="LindeDaxOffice_russian"/>
                <w:sz w:val="24"/>
                <w:szCs w:val="24"/>
                <w:lang w:val="en-US"/>
              </w:rPr>
              <w:t>creation of regulatory authority within the association</w:t>
            </w:r>
          </w:p>
          <w:p w:rsidR="00BD6FF4" w:rsidRPr="00B00993" w:rsidRDefault="00BD6FF4" w:rsidP="00CC6587">
            <w:pPr>
              <w:pStyle w:val="a4"/>
              <w:jc w:val="both"/>
              <w:rPr>
                <w:rFonts w:ascii="LindeDaxOffice_russian" w:hAnsi="LindeDaxOffice_russian" w:cs="Arial"/>
                <w:sz w:val="24"/>
                <w:szCs w:val="24"/>
                <w:lang w:val="en-US"/>
              </w:rPr>
            </w:pPr>
          </w:p>
        </w:tc>
      </w:tr>
      <w:tr w:rsidR="00A80A24" w:rsidRPr="00CC6587" w:rsidTr="009A1BBF">
        <w:tc>
          <w:tcPr>
            <w:tcW w:w="573" w:type="dxa"/>
          </w:tcPr>
          <w:p w:rsidR="00A80A24" w:rsidRPr="00A80A24" w:rsidRDefault="006615AD" w:rsidP="00C940C8">
            <w:pPr>
              <w:jc w:val="center"/>
              <w:rPr>
                <w:rFonts w:ascii="LindeDaxOffice_russian" w:hAnsi="LindeDaxOffice_russian"/>
              </w:rPr>
            </w:pPr>
            <w:r>
              <w:rPr>
                <w:rFonts w:ascii="LindeDaxOffice_russian" w:hAnsi="LindeDaxOffice_russian"/>
              </w:rPr>
              <w:t>2</w:t>
            </w:r>
          </w:p>
        </w:tc>
        <w:tc>
          <w:tcPr>
            <w:tcW w:w="2831" w:type="dxa"/>
          </w:tcPr>
          <w:p w:rsidR="00A80A24" w:rsidRPr="00C940C8" w:rsidRDefault="00C940C8" w:rsidP="00CC6587">
            <w:pPr>
              <w:jc w:val="both"/>
              <w:rPr>
                <w:rFonts w:ascii="LindeDaxOffice_russian" w:hAnsi="LindeDaxOffice_russian"/>
                <w:sz w:val="24"/>
                <w:szCs w:val="24"/>
                <w:lang w:val="en-US"/>
              </w:rPr>
            </w:pPr>
            <w:r>
              <w:rPr>
                <w:rFonts w:ascii="LindeDaxOffice_russian" w:hAnsi="LindeDaxOffice_russian"/>
                <w:sz w:val="24"/>
                <w:szCs w:val="24"/>
                <w:lang w:val="en-US"/>
              </w:rPr>
              <w:t>Cooperation</w:t>
            </w:r>
            <w:r w:rsidRPr="00C940C8">
              <w:rPr>
                <w:rFonts w:ascii="LindeDaxOffice_russian" w:hAnsi="LindeDaxOffice_russi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LindeDaxOffice_russian" w:hAnsi="LindeDaxOffice_russian"/>
                <w:sz w:val="24"/>
                <w:szCs w:val="24"/>
                <w:lang w:val="en-US"/>
              </w:rPr>
              <w:t>with</w:t>
            </w:r>
            <w:r w:rsidRPr="00C940C8">
              <w:rPr>
                <w:rFonts w:ascii="LindeDaxOffice_russian" w:hAnsi="LindeDaxOffice_russi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LindeDaxOffice_russian" w:hAnsi="LindeDaxOffice_russian"/>
                <w:sz w:val="24"/>
                <w:szCs w:val="24"/>
                <w:lang w:val="en-US"/>
              </w:rPr>
              <w:t xml:space="preserve">regulatory agencies and certification </w:t>
            </w:r>
          </w:p>
        </w:tc>
        <w:tc>
          <w:tcPr>
            <w:tcW w:w="6444" w:type="dxa"/>
          </w:tcPr>
          <w:p w:rsidR="002E73A4" w:rsidRPr="001F0356" w:rsidRDefault="001F0356" w:rsidP="00CC6587">
            <w:pPr>
              <w:pStyle w:val="a4"/>
              <w:numPr>
                <w:ilvl w:val="0"/>
                <w:numId w:val="3"/>
              </w:numPr>
              <w:jc w:val="both"/>
              <w:rPr>
                <w:rFonts w:ascii="LindeDaxOffice_russian" w:hAnsi="LindeDaxOffice_russian"/>
                <w:sz w:val="24"/>
                <w:szCs w:val="24"/>
                <w:lang w:val="en-US"/>
              </w:rPr>
            </w:pPr>
            <w:r>
              <w:rPr>
                <w:rFonts w:ascii="LindeDaxOffice_russian" w:hAnsi="LindeDaxOffice_russian"/>
                <w:sz w:val="24"/>
                <w:szCs w:val="24"/>
                <w:lang w:val="en-US"/>
              </w:rPr>
              <w:t>Possibility</w:t>
            </w:r>
            <w:r w:rsidRPr="001F0356">
              <w:rPr>
                <w:rFonts w:ascii="LindeDaxOffice_russian" w:hAnsi="LindeDaxOffice_russi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LindeDaxOffice_russian" w:hAnsi="LindeDaxOffice_russian"/>
                <w:sz w:val="24"/>
                <w:szCs w:val="24"/>
                <w:lang w:val="en-US"/>
              </w:rPr>
              <w:t>of</w:t>
            </w:r>
            <w:r w:rsidRPr="001F0356">
              <w:rPr>
                <w:rFonts w:ascii="LindeDaxOffice_russian" w:hAnsi="LindeDaxOffice_russi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LindeDaxOffice_russian" w:hAnsi="LindeDaxOffice_russian"/>
                <w:sz w:val="24"/>
                <w:szCs w:val="24"/>
                <w:lang w:val="en-US"/>
              </w:rPr>
              <w:t>influence</w:t>
            </w:r>
            <w:r w:rsidRPr="001F0356">
              <w:rPr>
                <w:rFonts w:ascii="LindeDaxOffice_russian" w:hAnsi="LindeDaxOffice_russi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LindeDaxOffice_russian" w:hAnsi="LindeDaxOffice_russian"/>
                <w:sz w:val="24"/>
                <w:szCs w:val="24"/>
                <w:lang w:val="en-US"/>
              </w:rPr>
              <w:t>on</w:t>
            </w:r>
            <w:r w:rsidRPr="001F0356">
              <w:rPr>
                <w:rFonts w:ascii="LindeDaxOffice_russian" w:hAnsi="LindeDaxOffice_russi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LindeDaxOffice_russian" w:hAnsi="LindeDaxOffice_russian"/>
                <w:sz w:val="24"/>
                <w:szCs w:val="24"/>
                <w:lang w:val="en-US"/>
              </w:rPr>
              <w:t>Rostechnadzor</w:t>
            </w:r>
            <w:r w:rsidRPr="001F0356">
              <w:rPr>
                <w:rFonts w:ascii="LindeDaxOffice_russian" w:hAnsi="LindeDaxOffice_russi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LindeDaxOffice_russian" w:hAnsi="LindeDaxOffice_russian"/>
                <w:sz w:val="24"/>
                <w:szCs w:val="24"/>
                <w:lang w:val="en-US"/>
              </w:rPr>
              <w:t>and</w:t>
            </w:r>
            <w:r w:rsidRPr="001F0356">
              <w:rPr>
                <w:rFonts w:ascii="LindeDaxOffice_russian" w:hAnsi="LindeDaxOffice_russi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LindeDaxOffice_russian" w:hAnsi="LindeDaxOffice_russian"/>
                <w:sz w:val="24"/>
                <w:szCs w:val="24"/>
                <w:lang w:val="en-US"/>
              </w:rPr>
              <w:t>other</w:t>
            </w:r>
            <w:r w:rsidRPr="001F0356">
              <w:rPr>
                <w:rFonts w:ascii="LindeDaxOffice_russian" w:hAnsi="LindeDaxOffice_russi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LindeDaxOffice_russian" w:hAnsi="LindeDaxOffice_russian"/>
                <w:sz w:val="24"/>
                <w:szCs w:val="24"/>
                <w:lang w:val="en-US"/>
              </w:rPr>
              <w:t>authorities</w:t>
            </w:r>
            <w:r w:rsidRPr="001F0356">
              <w:rPr>
                <w:rFonts w:ascii="LindeDaxOffice_russian" w:hAnsi="LindeDaxOffice_russi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LindeDaxOffice_russian" w:hAnsi="LindeDaxOffice_russian"/>
                <w:sz w:val="24"/>
                <w:szCs w:val="24"/>
                <w:lang w:val="en-US"/>
              </w:rPr>
              <w:t>law</w:t>
            </w:r>
            <w:r w:rsidRPr="001F0356">
              <w:rPr>
                <w:rFonts w:ascii="LindeDaxOffice_russian" w:hAnsi="LindeDaxOffice_russi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LindeDaxOffice_russian" w:hAnsi="LindeDaxOffice_russian"/>
                <w:sz w:val="24"/>
                <w:szCs w:val="24"/>
                <w:lang w:val="en-US"/>
              </w:rPr>
              <w:t>making</w:t>
            </w:r>
            <w:r w:rsidRPr="001F0356">
              <w:rPr>
                <w:rFonts w:ascii="LindeDaxOffice_russian" w:hAnsi="LindeDaxOffice_russi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LindeDaxOffice_russian" w:hAnsi="LindeDaxOffice_russian"/>
                <w:sz w:val="24"/>
                <w:szCs w:val="24"/>
                <w:lang w:val="en-US"/>
              </w:rPr>
              <w:t>activity</w:t>
            </w:r>
            <w:r w:rsidR="002E73A4" w:rsidRPr="001F0356">
              <w:rPr>
                <w:rFonts w:ascii="LindeDaxOffice_russian" w:hAnsi="LindeDaxOffice_russi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LindeDaxOffice_russian" w:hAnsi="LindeDaxOffice_russian"/>
                <w:sz w:val="24"/>
                <w:szCs w:val="24"/>
                <w:lang w:val="en-US"/>
              </w:rPr>
              <w:t xml:space="preserve">harmonization of legislation initiatives with European experience, rules and regulations </w:t>
            </w:r>
          </w:p>
          <w:p w:rsidR="00477E00" w:rsidRPr="001F0356" w:rsidRDefault="001F0356" w:rsidP="00CC6587">
            <w:pPr>
              <w:pStyle w:val="a4"/>
              <w:numPr>
                <w:ilvl w:val="0"/>
                <w:numId w:val="3"/>
              </w:numPr>
              <w:jc w:val="both"/>
              <w:rPr>
                <w:rFonts w:ascii="LindeDaxOffice_russian" w:hAnsi="LindeDaxOffice_russian"/>
                <w:sz w:val="24"/>
                <w:szCs w:val="24"/>
                <w:lang w:val="en-US"/>
              </w:rPr>
            </w:pPr>
            <w:r>
              <w:rPr>
                <w:rFonts w:ascii="LindeDaxOffice_russian" w:hAnsi="LindeDaxOffice_russian"/>
                <w:sz w:val="24"/>
                <w:szCs w:val="24"/>
                <w:lang w:val="en-US"/>
              </w:rPr>
              <w:t>Issues</w:t>
            </w:r>
            <w:r w:rsidRPr="001F0356">
              <w:rPr>
                <w:rFonts w:ascii="LindeDaxOffice_russian" w:hAnsi="LindeDaxOffice_russi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LindeDaxOffice_russian" w:hAnsi="LindeDaxOffice_russian"/>
                <w:sz w:val="24"/>
                <w:szCs w:val="24"/>
                <w:lang w:val="en-US"/>
              </w:rPr>
              <w:t>of</w:t>
            </w:r>
            <w:r w:rsidRPr="001F0356">
              <w:rPr>
                <w:rFonts w:ascii="LindeDaxOffice_russian" w:hAnsi="LindeDaxOffice_russi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LindeDaxOffice_russian" w:hAnsi="LindeDaxOffice_russian"/>
                <w:sz w:val="24"/>
                <w:szCs w:val="24"/>
                <w:lang w:val="en-US"/>
              </w:rPr>
              <w:t>equipment declaration</w:t>
            </w:r>
            <w:r w:rsidRPr="001F0356">
              <w:rPr>
                <w:rFonts w:ascii="LindeDaxOffice_russian" w:hAnsi="LindeDaxOffice_russi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LindeDaxOffice_russian" w:hAnsi="LindeDaxOffice_russian"/>
                <w:sz w:val="24"/>
                <w:szCs w:val="24"/>
                <w:lang w:val="en-US"/>
              </w:rPr>
              <w:t>and</w:t>
            </w:r>
            <w:r w:rsidRPr="001F0356">
              <w:rPr>
                <w:rFonts w:ascii="LindeDaxOffice_russian" w:hAnsi="LindeDaxOffice_russi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LindeDaxOffice_russian" w:hAnsi="LindeDaxOffice_russian"/>
                <w:sz w:val="24"/>
                <w:szCs w:val="24"/>
                <w:lang w:val="en-US"/>
              </w:rPr>
              <w:t>certification</w:t>
            </w:r>
            <w:r w:rsidRPr="001F0356">
              <w:rPr>
                <w:rFonts w:ascii="LindeDaxOffice_russian" w:hAnsi="LindeDaxOffice_russian"/>
                <w:sz w:val="24"/>
                <w:szCs w:val="24"/>
                <w:lang w:val="en-US"/>
              </w:rPr>
              <w:t xml:space="preserve"> </w:t>
            </w:r>
          </w:p>
          <w:p w:rsidR="002E73A4" w:rsidRPr="001F0356" w:rsidRDefault="002E73A4" w:rsidP="00CC6587">
            <w:pPr>
              <w:jc w:val="both"/>
              <w:rPr>
                <w:rFonts w:ascii="LindeDaxOffice_russian" w:hAnsi="LindeDaxOffice_russian"/>
                <w:sz w:val="24"/>
                <w:szCs w:val="24"/>
                <w:lang w:val="en-US"/>
              </w:rPr>
            </w:pPr>
          </w:p>
        </w:tc>
      </w:tr>
      <w:tr w:rsidR="00A80A24" w:rsidRPr="00CC6587" w:rsidTr="009A1BBF">
        <w:tc>
          <w:tcPr>
            <w:tcW w:w="573" w:type="dxa"/>
          </w:tcPr>
          <w:p w:rsidR="00A80A24" w:rsidRPr="00A80A24" w:rsidRDefault="006615AD" w:rsidP="00C940C8">
            <w:pPr>
              <w:jc w:val="center"/>
              <w:rPr>
                <w:rFonts w:ascii="LindeDaxOffice_russian" w:hAnsi="LindeDaxOffice_russian"/>
              </w:rPr>
            </w:pPr>
            <w:r>
              <w:rPr>
                <w:rFonts w:ascii="LindeDaxOffice_russian" w:hAnsi="LindeDaxOffice_russian"/>
              </w:rPr>
              <w:t>3</w:t>
            </w:r>
          </w:p>
        </w:tc>
        <w:tc>
          <w:tcPr>
            <w:tcW w:w="2831" w:type="dxa"/>
          </w:tcPr>
          <w:p w:rsidR="00A80A24" w:rsidRPr="00C940C8" w:rsidRDefault="00C940C8" w:rsidP="00CC6587">
            <w:pPr>
              <w:jc w:val="both"/>
              <w:rPr>
                <w:rFonts w:ascii="LindeDaxOffice_russian" w:hAnsi="LindeDaxOffice_russian"/>
                <w:sz w:val="24"/>
                <w:szCs w:val="24"/>
                <w:lang w:val="en-US"/>
              </w:rPr>
            </w:pPr>
            <w:r>
              <w:rPr>
                <w:rFonts w:ascii="LindeDaxOffice_russian" w:hAnsi="LindeDaxOffice_russian"/>
                <w:sz w:val="24"/>
                <w:szCs w:val="24"/>
                <w:lang w:val="en-US"/>
              </w:rPr>
              <w:t>Other urgent issues</w:t>
            </w:r>
          </w:p>
        </w:tc>
        <w:tc>
          <w:tcPr>
            <w:tcW w:w="6444" w:type="dxa"/>
          </w:tcPr>
          <w:p w:rsidR="00DE1AE7" w:rsidRDefault="001F0356" w:rsidP="00CC6587">
            <w:pPr>
              <w:pStyle w:val="a4"/>
              <w:numPr>
                <w:ilvl w:val="0"/>
                <w:numId w:val="3"/>
              </w:numPr>
              <w:jc w:val="both"/>
              <w:rPr>
                <w:rFonts w:ascii="LindeDaxOffice_russian" w:hAnsi="LindeDaxOffice_russian"/>
                <w:sz w:val="24"/>
                <w:szCs w:val="24"/>
              </w:rPr>
            </w:pPr>
            <w:r>
              <w:rPr>
                <w:rFonts w:ascii="LindeDaxOffice_russian" w:hAnsi="LindeDaxOffice_russian"/>
                <w:sz w:val="24"/>
                <w:szCs w:val="24"/>
                <w:lang w:val="en-US"/>
              </w:rPr>
              <w:t xml:space="preserve">Fulfillment of technical regulations of the Customs Union on safety of high-pressure </w:t>
            </w:r>
            <w:r w:rsidR="00496E31">
              <w:rPr>
                <w:rFonts w:ascii="LindeDaxOffice_russian" w:hAnsi="LindeDaxOffice_russian"/>
                <w:sz w:val="24"/>
                <w:szCs w:val="24"/>
                <w:lang w:val="en-US"/>
              </w:rPr>
              <w:t>equipment</w:t>
            </w:r>
            <w:r w:rsidR="00477E00" w:rsidRPr="001F0356">
              <w:rPr>
                <w:rFonts w:ascii="LindeDaxOffice_russian" w:hAnsi="LindeDaxOffice_russian"/>
                <w:sz w:val="24"/>
                <w:szCs w:val="24"/>
                <w:lang w:val="en-US"/>
              </w:rPr>
              <w:t xml:space="preserve">. </w:t>
            </w:r>
            <w:r w:rsidR="00496E31">
              <w:rPr>
                <w:rFonts w:ascii="LindeDaxOffice_russian" w:hAnsi="LindeDaxOffice_russian"/>
                <w:sz w:val="24"/>
                <w:szCs w:val="24"/>
                <w:lang w:val="en-US"/>
              </w:rPr>
              <w:t>Cylinders operational lifetime</w:t>
            </w:r>
            <w:r w:rsidR="00477E00" w:rsidRPr="006615AD">
              <w:rPr>
                <w:rFonts w:ascii="LindeDaxOffice_russian" w:hAnsi="LindeDaxOffice_russian"/>
                <w:sz w:val="24"/>
                <w:szCs w:val="24"/>
              </w:rPr>
              <w:t>.</w:t>
            </w:r>
          </w:p>
          <w:p w:rsidR="00DE1AE7" w:rsidRPr="00CC6587" w:rsidRDefault="00496E31" w:rsidP="00CC6587">
            <w:pPr>
              <w:pStyle w:val="a4"/>
              <w:numPr>
                <w:ilvl w:val="0"/>
                <w:numId w:val="3"/>
              </w:numPr>
              <w:jc w:val="both"/>
              <w:rPr>
                <w:rFonts w:ascii="LindeDaxOffice_russian" w:hAnsi="LindeDaxOffice_russian"/>
                <w:sz w:val="24"/>
                <w:szCs w:val="24"/>
                <w:lang w:val="en-US"/>
              </w:rPr>
            </w:pPr>
            <w:r>
              <w:rPr>
                <w:rFonts w:ascii="LindeDaxOffice_russian" w:hAnsi="LindeDaxOffice_russian"/>
                <w:sz w:val="24"/>
                <w:szCs w:val="24"/>
                <w:lang w:val="en-US"/>
              </w:rPr>
              <w:t>Safe</w:t>
            </w:r>
            <w:r w:rsidRPr="00CC6587">
              <w:rPr>
                <w:rFonts w:ascii="LindeDaxOffice_russian" w:hAnsi="LindeDaxOffice_russi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LindeDaxOffice_russian" w:hAnsi="LindeDaxOffice_russian"/>
                <w:sz w:val="24"/>
                <w:szCs w:val="24"/>
                <w:lang w:val="en-US"/>
              </w:rPr>
              <w:t>disposal</w:t>
            </w:r>
            <w:r w:rsidRPr="00CC6587">
              <w:rPr>
                <w:rFonts w:ascii="LindeDaxOffice_russian" w:hAnsi="LindeDaxOffice_russi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LindeDaxOffice_russian" w:hAnsi="LindeDaxOffice_russian"/>
                <w:sz w:val="24"/>
                <w:szCs w:val="24"/>
                <w:lang w:val="en-US"/>
              </w:rPr>
              <w:t>of</w:t>
            </w:r>
            <w:r w:rsidRPr="00CC6587">
              <w:rPr>
                <w:rFonts w:ascii="LindeDaxOffice_russian" w:hAnsi="LindeDaxOffice_russi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LindeDaxOffice_russian" w:hAnsi="LindeDaxOffice_russian"/>
                <w:sz w:val="24"/>
                <w:szCs w:val="24"/>
                <w:lang w:val="en-US"/>
              </w:rPr>
              <w:t>high</w:t>
            </w:r>
            <w:r w:rsidRPr="00CC6587">
              <w:rPr>
                <w:rFonts w:ascii="LindeDaxOffice_russian" w:hAnsi="LindeDaxOffice_russi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LindeDaxOffice_russian" w:hAnsi="LindeDaxOffice_russian"/>
                <w:sz w:val="24"/>
                <w:szCs w:val="24"/>
                <w:lang w:val="en-US"/>
              </w:rPr>
              <w:t>pressure</w:t>
            </w:r>
            <w:r w:rsidRPr="00CC6587">
              <w:rPr>
                <w:rFonts w:ascii="LindeDaxOffice_russian" w:hAnsi="LindeDaxOffice_russi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LindeDaxOffice_russian" w:hAnsi="LindeDaxOffice_russian"/>
                <w:sz w:val="24"/>
                <w:szCs w:val="24"/>
                <w:lang w:val="en-US"/>
              </w:rPr>
              <w:t>vessels</w:t>
            </w:r>
            <w:r w:rsidRPr="00CC6587">
              <w:rPr>
                <w:rFonts w:ascii="LindeDaxOffice_russian" w:hAnsi="LindeDaxOffice_russi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LindeDaxOffice_russian" w:hAnsi="LindeDaxOffice_russian"/>
                <w:sz w:val="24"/>
                <w:szCs w:val="24"/>
                <w:lang w:val="en-US"/>
              </w:rPr>
              <w:t>including</w:t>
            </w:r>
            <w:r w:rsidRPr="00CC6587">
              <w:rPr>
                <w:rFonts w:ascii="LindeDaxOffice_russian" w:hAnsi="LindeDaxOffice_russi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LindeDaxOffice_russian" w:hAnsi="LindeDaxOffice_russian"/>
                <w:sz w:val="24"/>
                <w:szCs w:val="24"/>
                <w:lang w:val="en-US"/>
              </w:rPr>
              <w:t>cylinders</w:t>
            </w:r>
            <w:r w:rsidRPr="00CC6587">
              <w:rPr>
                <w:rFonts w:ascii="LindeDaxOffice_russian" w:hAnsi="LindeDaxOffice_russian"/>
                <w:sz w:val="24"/>
                <w:szCs w:val="24"/>
                <w:lang w:val="en-US"/>
              </w:rPr>
              <w:t xml:space="preserve"> </w:t>
            </w:r>
          </w:p>
          <w:p w:rsidR="00496E31" w:rsidRPr="00496E31" w:rsidRDefault="00496E31" w:rsidP="00CC6587">
            <w:pPr>
              <w:pStyle w:val="a4"/>
              <w:numPr>
                <w:ilvl w:val="0"/>
                <w:numId w:val="3"/>
              </w:numPr>
              <w:jc w:val="both"/>
              <w:rPr>
                <w:rFonts w:ascii="LindeDaxOffice_russian" w:hAnsi="LindeDaxOffice_russian"/>
                <w:sz w:val="24"/>
                <w:szCs w:val="24"/>
                <w:lang w:val="en-US"/>
              </w:rPr>
            </w:pPr>
            <w:r w:rsidRPr="00496E31">
              <w:rPr>
                <w:rFonts w:ascii="LindeDaxOffice_russian" w:hAnsi="LindeDaxOffice_russian"/>
                <w:sz w:val="24"/>
                <w:szCs w:val="24"/>
                <w:lang w:val="en-US"/>
              </w:rPr>
              <w:t>Issues concerning compliance with requirements of food safety standards, applicable in gas industry</w:t>
            </w:r>
          </w:p>
          <w:p w:rsidR="00DE1AE7" w:rsidRPr="00496E31" w:rsidRDefault="00496E31" w:rsidP="00CC6587">
            <w:pPr>
              <w:pStyle w:val="a4"/>
              <w:numPr>
                <w:ilvl w:val="0"/>
                <w:numId w:val="3"/>
              </w:numPr>
              <w:jc w:val="both"/>
              <w:rPr>
                <w:rFonts w:ascii="LindeDaxOffice_russian" w:hAnsi="LindeDaxOffice_russian"/>
                <w:sz w:val="24"/>
                <w:szCs w:val="24"/>
                <w:lang w:val="en-US"/>
              </w:rPr>
            </w:pPr>
            <w:r>
              <w:rPr>
                <w:rFonts w:ascii="LindeDaxOffice_russian" w:hAnsi="LindeDaxOffice_russian"/>
                <w:sz w:val="24"/>
                <w:szCs w:val="24"/>
                <w:lang w:val="en-US"/>
              </w:rPr>
              <w:t>Experience exchange with regard to organization of project structure, documentation, certification</w:t>
            </w:r>
          </w:p>
          <w:p w:rsidR="00477E00" w:rsidRPr="00CC6587" w:rsidRDefault="00496E31" w:rsidP="00CC6587">
            <w:pPr>
              <w:pStyle w:val="a4"/>
              <w:numPr>
                <w:ilvl w:val="0"/>
                <w:numId w:val="3"/>
              </w:numPr>
              <w:jc w:val="both"/>
              <w:rPr>
                <w:rFonts w:ascii="LindeDaxOffice_russian" w:hAnsi="LindeDaxOffice_russian"/>
                <w:sz w:val="24"/>
                <w:szCs w:val="24"/>
                <w:lang w:val="en-US"/>
              </w:rPr>
            </w:pPr>
            <w:r>
              <w:rPr>
                <w:rFonts w:ascii="LindeDaxOffice_russian" w:hAnsi="LindeDaxOffice_russian"/>
                <w:sz w:val="24"/>
                <w:szCs w:val="24"/>
                <w:lang w:val="en-US"/>
              </w:rPr>
              <w:t>Necessity</w:t>
            </w:r>
            <w:r w:rsidRPr="00496E31">
              <w:rPr>
                <w:rFonts w:ascii="LindeDaxOffice_russian" w:hAnsi="LindeDaxOffice_russi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LindeDaxOffice_russian" w:hAnsi="LindeDaxOffice_russian"/>
                <w:sz w:val="24"/>
                <w:szCs w:val="24"/>
                <w:lang w:val="en-US"/>
              </w:rPr>
              <w:t>of</w:t>
            </w:r>
            <w:r w:rsidRPr="00496E31">
              <w:rPr>
                <w:rFonts w:ascii="LindeDaxOffice_russian" w:hAnsi="LindeDaxOffice_russi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LindeDaxOffice_russian" w:hAnsi="LindeDaxOffice_russian"/>
                <w:sz w:val="24"/>
                <w:szCs w:val="24"/>
                <w:lang w:val="en-US"/>
              </w:rPr>
              <w:t xml:space="preserve">sanitary protection zone project at the filling stations. </w:t>
            </w:r>
            <w:r w:rsidRPr="00496E31">
              <w:rPr>
                <w:rFonts w:ascii="LindeDaxOffice_russian" w:hAnsi="LindeDaxOffice_russian"/>
                <w:sz w:val="24"/>
                <w:szCs w:val="24"/>
                <w:lang w:val="en-US"/>
              </w:rPr>
              <w:t xml:space="preserve"> </w:t>
            </w:r>
          </w:p>
          <w:p w:rsidR="00477E00" w:rsidRPr="00CC6587" w:rsidRDefault="00477E00" w:rsidP="00CC6587">
            <w:pPr>
              <w:pStyle w:val="a4"/>
              <w:jc w:val="both"/>
              <w:rPr>
                <w:rFonts w:ascii="LindeDaxOffice_russian" w:hAnsi="LindeDaxOffice_russian"/>
                <w:sz w:val="24"/>
                <w:szCs w:val="24"/>
                <w:lang w:val="en-US"/>
              </w:rPr>
            </w:pPr>
          </w:p>
          <w:p w:rsidR="00321305" w:rsidRPr="00CC6587" w:rsidRDefault="00321305" w:rsidP="00CC6587">
            <w:pPr>
              <w:jc w:val="both"/>
              <w:rPr>
                <w:rFonts w:ascii="LindeDaxOffice_russian" w:hAnsi="LindeDaxOffice_russian"/>
                <w:sz w:val="24"/>
                <w:szCs w:val="24"/>
                <w:lang w:val="en-US"/>
              </w:rPr>
            </w:pPr>
          </w:p>
        </w:tc>
      </w:tr>
    </w:tbl>
    <w:p w:rsidR="00C348F9" w:rsidRPr="00894EB3" w:rsidRDefault="00C348F9" w:rsidP="009A1BBF">
      <w:pPr>
        <w:pStyle w:val="2"/>
        <w:ind w:left="-709"/>
        <w:jc w:val="both"/>
        <w:rPr>
          <w:rFonts w:ascii="LindeDaxOffice_russian" w:hAnsi="LindeDaxOffice_russian"/>
          <w:color w:val="000000"/>
          <w:szCs w:val="22"/>
          <w:lang w:eastAsia="de-DE"/>
        </w:rPr>
      </w:pPr>
      <w:r w:rsidRPr="00894EB3">
        <w:rPr>
          <w:rFonts w:ascii="LindeDaxOffice_russian" w:hAnsi="LindeDaxOffice_russian"/>
          <w:color w:val="000000"/>
          <w:szCs w:val="22"/>
          <w:lang w:eastAsia="de-DE"/>
        </w:rPr>
        <w:t>Signature:</w:t>
      </w:r>
    </w:p>
    <w:p w:rsidR="009A1BBF" w:rsidRDefault="009A1BBF" w:rsidP="009A1BBF">
      <w:pPr>
        <w:spacing w:after="0"/>
        <w:ind w:left="-709"/>
        <w:rPr>
          <w:rFonts w:ascii="LindeDaxOffice_russian" w:hAnsi="LindeDaxOffice_russian"/>
          <w:lang w:val="en-US" w:eastAsia="de-DE"/>
        </w:rPr>
      </w:pPr>
    </w:p>
    <w:p w:rsidR="00A42B14" w:rsidRPr="00CC6587" w:rsidRDefault="00C348F9" w:rsidP="00AC09F3">
      <w:pPr>
        <w:spacing w:after="0"/>
        <w:ind w:left="-709"/>
        <w:rPr>
          <w:rFonts w:ascii="LindeDaxOffice_russian" w:hAnsi="LindeDaxOffice_russian"/>
          <w:lang w:val="en-US"/>
        </w:rPr>
      </w:pPr>
      <w:r w:rsidRPr="00C348F9">
        <w:rPr>
          <w:rFonts w:ascii="LindeDaxOffice_russian" w:hAnsi="LindeDaxOffice_russian"/>
          <w:lang w:val="en-US" w:eastAsia="de-DE"/>
        </w:rPr>
        <w:t>Members of the Working group</w:t>
      </w:r>
      <w:r w:rsidR="009A1BBF" w:rsidRPr="009A1BBF">
        <w:rPr>
          <w:rFonts w:ascii="LindeDaxOffice_russian" w:hAnsi="LindeDaxOffice_russian"/>
          <w:lang w:val="en-US"/>
        </w:rPr>
        <w:drawing>
          <wp:inline distT="0" distB="0" distL="0" distR="0">
            <wp:extent cx="5940425" cy="1810150"/>
            <wp:effectExtent l="19050" t="0" r="3175" b="0"/>
            <wp:docPr id="7" name="Рисунок 4" descr="Подпись_AP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одпись_APIM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1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42B14" w:rsidRPr="00CC6587" w:rsidSect="00AC09F3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ndeDaxOffice_russian">
    <w:panose1 w:val="020B0500000000020000"/>
    <w:charset w:val="CC"/>
    <w:family w:val="swiss"/>
    <w:pitch w:val="variable"/>
    <w:sig w:usb0="A000022F" w:usb1="5000000A" w:usb2="00000000" w:usb3="00000000" w:csb0="000001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8741E"/>
    <w:multiLevelType w:val="hybridMultilevel"/>
    <w:tmpl w:val="DBF00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207711"/>
    <w:multiLevelType w:val="hybridMultilevel"/>
    <w:tmpl w:val="308CC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187344"/>
    <w:multiLevelType w:val="hybridMultilevel"/>
    <w:tmpl w:val="76A41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2B14"/>
    <w:rsid w:val="0003451C"/>
    <w:rsid w:val="001F0356"/>
    <w:rsid w:val="00274C22"/>
    <w:rsid w:val="002943B1"/>
    <w:rsid w:val="002E73A4"/>
    <w:rsid w:val="00321305"/>
    <w:rsid w:val="00477E00"/>
    <w:rsid w:val="00496E31"/>
    <w:rsid w:val="005B1D5F"/>
    <w:rsid w:val="006054FA"/>
    <w:rsid w:val="006615AD"/>
    <w:rsid w:val="00945DD7"/>
    <w:rsid w:val="009A1BBF"/>
    <w:rsid w:val="00A21B98"/>
    <w:rsid w:val="00A42B14"/>
    <w:rsid w:val="00A80A24"/>
    <w:rsid w:val="00AC09F3"/>
    <w:rsid w:val="00B00993"/>
    <w:rsid w:val="00BB26BB"/>
    <w:rsid w:val="00BD6FF4"/>
    <w:rsid w:val="00C348F9"/>
    <w:rsid w:val="00C76490"/>
    <w:rsid w:val="00C940C8"/>
    <w:rsid w:val="00CC6587"/>
    <w:rsid w:val="00D320C6"/>
    <w:rsid w:val="00D960E7"/>
    <w:rsid w:val="00DE1AE7"/>
    <w:rsid w:val="00DF39EC"/>
    <w:rsid w:val="00DF6FF4"/>
    <w:rsid w:val="00E87FA6"/>
    <w:rsid w:val="00EC64D4"/>
    <w:rsid w:val="00EF34C9"/>
    <w:rsid w:val="00F34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51C"/>
  </w:style>
  <w:style w:type="paragraph" w:styleId="2">
    <w:name w:val="heading 2"/>
    <w:basedOn w:val="a"/>
    <w:next w:val="a"/>
    <w:link w:val="20"/>
    <w:qFormat/>
    <w:rsid w:val="00C348F9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i/>
      <w:iCs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2B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2130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34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48F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C348F9"/>
    <w:rPr>
      <w:rFonts w:ascii="Arial" w:eastAsia="Times New Roman" w:hAnsi="Arial" w:cs="Arial"/>
      <w:b/>
      <w:bCs/>
      <w:i/>
      <w:iCs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2B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213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LG RU</Company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ru038a</dc:creator>
  <cp:lastModifiedBy>Nadezhda Mischenko</cp:lastModifiedBy>
  <cp:revision>6</cp:revision>
  <dcterms:created xsi:type="dcterms:W3CDTF">2015-04-06T10:51:00Z</dcterms:created>
  <dcterms:modified xsi:type="dcterms:W3CDTF">2016-05-25T13:18:00Z</dcterms:modified>
</cp:coreProperties>
</file>